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沧海堂暨普原禅宗写意书画研究院、南开大学书画艺术与美学研究中心北京创作基地在京隆重揭牌</w:t>
      </w:r>
      <w:bookmarkStart w:id="0" w:name="_GoBack"/>
      <w:bookmarkEnd w:id="0"/>
    </w:p>
    <w:p>
      <w:pPr>
        <w:ind w:firstLine="420" w:firstLineChars="200"/>
        <w:rPr>
          <w:rFonts w:hint="eastAsia"/>
        </w:rPr>
      </w:pPr>
      <w:r>
        <w:rPr>
          <w:rFonts w:hint="eastAsia"/>
        </w:rPr>
        <w:t>1月31日上午，由著名学者、书画家、艺术史博士尹沧海教授领衔的沧海堂暨普原禅宗写意书画研究院、南开大学书画艺术与美学研究中心创作基地在北京市朝阳区民族园南区正式挂牌成立。来自北京、天津、安徽、山东、江苏等地的领导、学者、书画家齐聚民族园，共同庆祝禅宗书画写意研究院、南开大学书画艺术与美学研究中心北京创作基地的成立。</w:t>
      </w:r>
    </w:p>
    <w:p>
      <w:pPr>
        <w:ind w:firstLine="420" w:firstLineChars="200"/>
        <w:rPr>
          <w:rFonts w:hint="eastAsia"/>
        </w:rPr>
      </w:pPr>
      <w:r>
        <w:rPr>
          <w:rFonts w:hint="eastAsia"/>
        </w:rPr>
        <w:t>南开大学宣传部部长、哲学院院长、博士生导师王新生教授，中国红十字协会会长蓝军先生，全国政协委员、中国检验检疫学会会长、质检总局原副局长、中国书协会员、中央国家机关书协副主席魏传忠先生，中国书法家协会原党组书记赵长青先生，中国社会科学院办公室主任董铸九先生，北京协和医院院士郎景和先生，北京三0一医院宋磊将军，晓清环保集团董事长韩晓清先生，中国人民大学艺术学院院长、博士生导师丁方教授，中央美术学院副院长董长侠教授，中共中央党校哲学部中国哲学教研室主任、中国嵩岳文化发展基金会理事长、国家社科基金重大项目首席专家、博士生导师乔清举教授，厦门检验检疫局原巡视员、中国检验检疫学会常务理事、中央国家机关书协理事黄永木先生，南开大学文学院教授、文艺评论家、博士生导师王志耕先生、中国人民大学美学与现代艺术研究所所长、博士生导师牛宏宝教授，北京朝阳医院院长张振宇先生，北京协和医院妇产科主任冷金华女士，北京五鸿源商贸有限公司董事长焦春红女士，原首都机场集团公司党组书记刘彦斌先生，中国东方书画院院长、著名书法家王明远先生，著名作家高晖先生，中国文物局宣传处处长郭长虹先生，天津美术学院教师尹枫博士，天津美术学院工艺美术系主任李明谦先生，天津商业大学艺术学院陈志峰副教授，南开大学经济学院陈丙利博士，南开大学经济学院张琳博士，南开大学哲学院胡平博士，南开大学哲学院安博博士，南开大学哲学院韩金山博士，南开大学哲学院徐洪彬硕士，南开大学书画艺术与美学研究中心副主任王帅先生，南开大学书画艺术与美学研究中心副主任刘观明先生。</w:t>
      </w:r>
    </w:p>
    <w:p>
      <w:pPr>
        <w:ind w:firstLine="420" w:firstLineChars="200"/>
        <w:rPr>
          <w:rFonts w:hint="eastAsia"/>
        </w:rPr>
      </w:pPr>
      <w:r>
        <w:rPr>
          <w:rFonts w:hint="eastAsia"/>
        </w:rPr>
        <w:t>开幕仪式在晓清文化艺术中心举行，中心主任对于尹沧海教授的艺术成就予以高度评价，称尹沧海先生的领衔的南开大学书画艺术与美学研究中心北京创作基地、沧海堂暨普原禅宗写意书画研究院的成功揭牌，是国内书画艺术届的大事，标志着中国传统大写意绘画发展进入到了一个新的水平和新的高度。</w:t>
      </w:r>
    </w:p>
    <w:p>
      <w:pPr>
        <w:ind w:firstLine="420" w:firstLineChars="200"/>
        <w:rPr>
          <w:rFonts w:hint="eastAsia"/>
        </w:rPr>
      </w:pPr>
      <w:r>
        <w:rPr>
          <w:rFonts w:hint="eastAsia"/>
        </w:rPr>
        <w:t>南开大学宣传部部长、哲学院院长、博士生导师王新生教授在致辞对于中心的成立表示祝贺，他说尹沧海教授是当代著名的书画大家，其风格以水墨大写意为主，恣肆酣畅，大气磅礴，近年来，他逐渐将创作重心转移到禅宗绘画上来，走出了“禅宗大写意”画风的新路子，为艺术界所称道。他的作品具有浓厚的文人气息和朴素、自由、空灵的禅意，能于超迈中见精微，于沉静中见禅心，一物一景，一花一叶，极具高逸清雅之风。此次书画研究中心北京写生基地的揭牌，也将有力的促进北京与天津之间的书画交流，在京津冀一体化的背景下，将成为文化交流和互动的一个平台。</w:t>
      </w:r>
    </w:p>
    <w:p>
      <w:pPr>
        <w:ind w:firstLine="420" w:firstLineChars="200"/>
        <w:rPr>
          <w:rFonts w:hint="eastAsia"/>
        </w:rPr>
      </w:pPr>
      <w:r>
        <w:rPr>
          <w:rFonts w:hint="eastAsia"/>
        </w:rPr>
        <w:t>尹沧海教授对于诸位嘉宾的莅临表示由衷的欢迎，并感谢一直以来各地朋友对于研究中心的厚爱和支持。成立于2012年的南开大学书画艺术与美学研究中心依托南开大学丰厚的学术资源，广泛联系国内外专家学者，近年来在人才培养、学术研究、国际交流等方面均取得了突出的成绩，已逐渐成为本领域的研究重镇和交流平台。在中心主任尹沧海教授的带领和指导下，涌现出了许多优秀的青年艺术家，如陈晨、蒙妍、尹枫、陈志峰、陈丙利、胡平、刘璁、潘慧敏、安博、韩金山、徐舒桐、张琳、徐洪彬等人。</w:t>
      </w:r>
    </w:p>
    <w:p>
      <w:r>
        <w:rPr>
          <w:rFonts w:hint="eastAsia"/>
        </w:rPr>
        <w:t xml:space="preserve">   沧海堂暨普原禅宗写意书画研究院、南开大学书画艺术与美学研究中心北京创作基地的成立，有助于书画艺术实践和哲学理论的相互结合、相互推进，有助于京津之间的艺术交流，将成为国内传统书画艺术届艺术理论研究，美学观念探讨和创作拓展的一个重要基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E6B41"/>
    <w:rsid w:val="07487189"/>
    <w:rsid w:val="0FB433CC"/>
    <w:rsid w:val="110E6B41"/>
    <w:rsid w:val="5601752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2018-10-14T07:35:00Z</dcterms:created>
  <dc:creator>引进无尾目</dc:creator>
  <cp:lastModifiedBy>引进无尾目</cp:lastModifiedBy>
  <dcterms:modified xsi:type="dcterms:W3CDTF">2018-10-14T07:58:51Z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